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52ED" w14:textId="77777777" w:rsidR="006E5172" w:rsidRDefault="006E5172" w:rsidP="004F51B3">
      <w:pPr>
        <w:pStyle w:val="NoSpacing1"/>
        <w:rPr>
          <w:sz w:val="20"/>
          <w:szCs w:val="20"/>
          <w:lang w:val="en-US"/>
        </w:rPr>
      </w:pPr>
    </w:p>
    <w:p w14:paraId="5D45F79C" w14:textId="77777777" w:rsidR="006E5172" w:rsidRPr="00927B51" w:rsidRDefault="006E5172" w:rsidP="006E5172">
      <w:pPr>
        <w:spacing w:before="0" w:after="0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To: Mr. Ngo Tuan Manh </w:t>
      </w:r>
    </w:p>
    <w:p w14:paraId="60390EFC" w14:textId="77777777" w:rsidR="006E5172" w:rsidRPr="00927B51" w:rsidRDefault="006E5172" w:rsidP="006E5172">
      <w:pPr>
        <w:spacing w:before="0" w:after="0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color w:val="26282A"/>
          <w:sz w:val="20"/>
          <w:szCs w:val="20"/>
          <w:shd w:val="clear" w:color="auto" w:fill="FFFFFF"/>
        </w:rPr>
        <w:t xml:space="preserve">Mr. Manh Head of the Project Preparation Team of CPO </w:t>
      </w:r>
    </w:p>
    <w:p w14:paraId="0800C84B" w14:textId="77777777" w:rsidR="006E5172" w:rsidRPr="00927B51" w:rsidRDefault="006E5172" w:rsidP="006E5172">
      <w:pPr>
        <w:spacing w:before="0" w:after="0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>Hanoi</w:t>
      </w:r>
    </w:p>
    <w:p w14:paraId="02B98065" w14:textId="4DEA0FE0" w:rsidR="00DE101B" w:rsidRDefault="006E5172" w:rsidP="00DE101B">
      <w:pPr>
        <w:jc w:val="lef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Re: </w:t>
      </w:r>
      <w:r w:rsidR="00433138">
        <w:rPr>
          <w:rFonts w:ascii="Arial" w:hAnsi="Arial" w:cs="Arial"/>
          <w:sz w:val="20"/>
          <w:szCs w:val="20"/>
        </w:rPr>
        <w:t>20</w:t>
      </w:r>
      <w:r w:rsidR="00521649">
        <w:rPr>
          <w:rFonts w:ascii="Arial" w:hAnsi="Arial" w:cs="Arial"/>
          <w:sz w:val="20"/>
          <w:szCs w:val="20"/>
        </w:rPr>
        <w:t xml:space="preserve"> - </w:t>
      </w:r>
      <w:r w:rsidRPr="00927B51">
        <w:rPr>
          <w:rFonts w:ascii="Arial" w:hAnsi="Arial" w:cs="Arial"/>
          <w:sz w:val="20"/>
          <w:szCs w:val="20"/>
        </w:rPr>
        <w:t>TRTA -9681</w:t>
      </w:r>
      <w:r w:rsidRPr="00927B51">
        <w:rPr>
          <w:rFonts w:ascii="Arial" w:hAnsi="Arial" w:cs="Arial"/>
          <w:sz w:val="20"/>
          <w:szCs w:val="20"/>
        </w:rPr>
        <w:tab/>
      </w:r>
      <w:r w:rsidRPr="00927B51">
        <w:rPr>
          <w:rFonts w:ascii="Arial" w:hAnsi="Arial" w:cs="Arial"/>
          <w:sz w:val="20"/>
          <w:szCs w:val="20"/>
        </w:rPr>
        <w:tab/>
      </w:r>
      <w:r w:rsidRPr="00927B51">
        <w:rPr>
          <w:rFonts w:ascii="Arial" w:hAnsi="Arial" w:cs="Arial"/>
          <w:sz w:val="20"/>
          <w:szCs w:val="20"/>
        </w:rPr>
        <w:tab/>
        <w:t xml:space="preserve">             </w:t>
      </w:r>
    </w:p>
    <w:p w14:paraId="211A7D1C" w14:textId="73212CDB" w:rsidR="006E5172" w:rsidRPr="00927B51" w:rsidRDefault="006E5172" w:rsidP="00DE101B">
      <w:pPr>
        <w:jc w:val="righ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Hanoi, </w:t>
      </w:r>
      <w:proofErr w:type="gramStart"/>
      <w:r w:rsidR="00F81671">
        <w:rPr>
          <w:rFonts w:ascii="Arial" w:hAnsi="Arial" w:cs="Arial"/>
          <w:sz w:val="20"/>
          <w:szCs w:val="20"/>
        </w:rPr>
        <w:t xml:space="preserve">3 </w:t>
      </w:r>
      <w:r w:rsidRPr="00927B51">
        <w:rPr>
          <w:rFonts w:ascii="Arial" w:hAnsi="Arial" w:cs="Arial"/>
          <w:sz w:val="20"/>
          <w:szCs w:val="20"/>
        </w:rPr>
        <w:t xml:space="preserve"> March</w:t>
      </w:r>
      <w:proofErr w:type="gramEnd"/>
      <w:r w:rsidRPr="00927B51">
        <w:rPr>
          <w:rFonts w:ascii="Arial" w:hAnsi="Arial" w:cs="Arial"/>
          <w:sz w:val="20"/>
          <w:szCs w:val="20"/>
        </w:rPr>
        <w:t xml:space="preserve"> 2021</w:t>
      </w:r>
    </w:p>
    <w:p w14:paraId="65A79B1B" w14:textId="7236F72B" w:rsidR="00927B51" w:rsidRPr="00927B51" w:rsidRDefault="006E5172" w:rsidP="00927B51">
      <w:pPr>
        <w:rPr>
          <w:rFonts w:ascii="Arial" w:hAnsi="Arial" w:cs="Arial"/>
          <w:b/>
          <w:sz w:val="20"/>
          <w:szCs w:val="20"/>
          <w:u w:val="single"/>
        </w:rPr>
      </w:pPr>
      <w:r w:rsidRPr="00927B51">
        <w:rPr>
          <w:rFonts w:ascii="Arial" w:hAnsi="Arial" w:cs="Arial"/>
          <w:b/>
          <w:sz w:val="20"/>
          <w:szCs w:val="20"/>
          <w:u w:val="single"/>
        </w:rPr>
        <w:t xml:space="preserve">Subject: </w:t>
      </w:r>
      <w:r w:rsidR="00927B51" w:rsidRPr="00927B51">
        <w:rPr>
          <w:rFonts w:ascii="Arial" w:hAnsi="Arial" w:cs="Arial"/>
          <w:b/>
          <w:sz w:val="20"/>
          <w:szCs w:val="20"/>
          <w:u w:val="single"/>
        </w:rPr>
        <w:t xml:space="preserve">Disclosing the IEE in the PPC, District and Communes of CAIM </w:t>
      </w:r>
      <w:proofErr w:type="spellStart"/>
      <w:r w:rsidR="00927B51" w:rsidRPr="00927B51">
        <w:rPr>
          <w:rFonts w:ascii="Arial" w:hAnsi="Arial" w:cs="Arial"/>
          <w:b/>
          <w:sz w:val="20"/>
          <w:szCs w:val="20"/>
          <w:u w:val="single"/>
        </w:rPr>
        <w:t>peoject</w:t>
      </w:r>
      <w:proofErr w:type="spellEnd"/>
      <w:r w:rsidR="00927B51" w:rsidRPr="00927B5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D55A3D" w14:textId="11BF2123" w:rsidR="00927B51" w:rsidRPr="00927B51" w:rsidRDefault="00927B51" w:rsidP="00792E50">
      <w:pPr>
        <w:jc w:val="lef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According to ADB's regulations on Disclosure of </w:t>
      </w:r>
      <w:r w:rsidR="00792E50" w:rsidRPr="00792E50">
        <w:rPr>
          <w:rFonts w:ascii="Arial" w:hAnsi="Arial" w:cs="Arial"/>
          <w:sz w:val="20"/>
          <w:szCs w:val="20"/>
        </w:rPr>
        <w:t>Initial Environmental Examination</w:t>
      </w:r>
      <w:r w:rsidR="00792E50">
        <w:rPr>
          <w:rFonts w:ascii="Arial" w:hAnsi="Arial" w:cs="Arial"/>
          <w:sz w:val="20"/>
          <w:szCs w:val="20"/>
        </w:rPr>
        <w:t xml:space="preserve"> (IEE)</w:t>
      </w:r>
      <w:r w:rsidR="00792E50" w:rsidRPr="00792E50">
        <w:rPr>
          <w:rFonts w:ascii="Arial" w:hAnsi="Arial" w:cs="Arial"/>
          <w:sz w:val="20"/>
          <w:szCs w:val="20"/>
        </w:rPr>
        <w:t xml:space="preserve"> </w:t>
      </w:r>
      <w:r w:rsidR="00792E50">
        <w:rPr>
          <w:rFonts w:ascii="Arial" w:hAnsi="Arial" w:cs="Arial"/>
          <w:sz w:val="20"/>
          <w:szCs w:val="20"/>
        </w:rPr>
        <w:t>report</w:t>
      </w:r>
      <w:r w:rsidRPr="00927B51">
        <w:rPr>
          <w:rFonts w:ascii="Arial" w:hAnsi="Arial" w:cs="Arial"/>
          <w:sz w:val="20"/>
          <w:szCs w:val="20"/>
        </w:rPr>
        <w:t xml:space="preserve">, the </w:t>
      </w:r>
      <w:r w:rsidR="009D65D4">
        <w:rPr>
          <w:rFonts w:ascii="Arial" w:hAnsi="Arial" w:cs="Arial"/>
          <w:sz w:val="20"/>
          <w:szCs w:val="20"/>
        </w:rPr>
        <w:t>TRTA team would like to submit</w:t>
      </w:r>
      <w:r w:rsidR="00792E50">
        <w:rPr>
          <w:rFonts w:ascii="Arial" w:hAnsi="Arial" w:cs="Arial"/>
          <w:sz w:val="20"/>
          <w:szCs w:val="20"/>
        </w:rPr>
        <w:t xml:space="preserve"> the</w:t>
      </w:r>
      <w:r w:rsidR="009D65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7B51">
        <w:rPr>
          <w:rFonts w:ascii="Arial" w:hAnsi="Arial" w:cs="Arial"/>
          <w:sz w:val="20"/>
          <w:szCs w:val="20"/>
        </w:rPr>
        <w:t>IEE  as</w:t>
      </w:r>
      <w:proofErr w:type="gramEnd"/>
      <w:r w:rsidRPr="00927B51">
        <w:rPr>
          <w:rFonts w:ascii="Arial" w:hAnsi="Arial" w:cs="Arial"/>
          <w:sz w:val="20"/>
          <w:szCs w:val="20"/>
        </w:rPr>
        <w:t xml:space="preserve"> follows:</w:t>
      </w:r>
    </w:p>
    <w:p w14:paraId="0EF3A24A" w14:textId="1EF75828" w:rsidR="00927B51" w:rsidRDefault="009D65D4" w:rsidP="00927B51">
      <w:pPr>
        <w:pStyle w:val="ListParagraph"/>
        <w:numPr>
          <w:ilvl w:val="0"/>
          <w:numId w:val="20"/>
        </w:num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Vietnamese </w:t>
      </w:r>
      <w:r w:rsidR="00927B51" w:rsidRPr="00927B51">
        <w:rPr>
          <w:rFonts w:ascii="Arial" w:hAnsi="Arial" w:cs="Arial"/>
          <w:b/>
          <w:bCs/>
          <w:sz w:val="20"/>
          <w:szCs w:val="20"/>
        </w:rPr>
        <w:t xml:space="preserve">soft version of IEE </w:t>
      </w:r>
    </w:p>
    <w:p w14:paraId="11FDC4C2" w14:textId="0859D4AE" w:rsidR="009D65D4" w:rsidRPr="009D65D4" w:rsidRDefault="009D65D4" w:rsidP="00792E50">
      <w:pPr>
        <w:spacing w:before="0" w:after="160" w:line="259" w:lineRule="auto"/>
        <w:rPr>
          <w:rFonts w:ascii="Arial" w:hAnsi="Arial" w:cs="Arial"/>
          <w:bCs/>
          <w:sz w:val="20"/>
          <w:szCs w:val="20"/>
        </w:rPr>
      </w:pPr>
      <w:r w:rsidRPr="009D65D4">
        <w:rPr>
          <w:rFonts w:ascii="Arial" w:hAnsi="Arial" w:cs="Arial"/>
          <w:bCs/>
          <w:sz w:val="20"/>
          <w:szCs w:val="20"/>
        </w:rPr>
        <w:t xml:space="preserve">The soft version of the IEE report is attached herewith, and it is kindly requested that the CPO and the PPCs of </w:t>
      </w:r>
      <w:proofErr w:type="spellStart"/>
      <w:r w:rsidRPr="009D65D4">
        <w:rPr>
          <w:rFonts w:ascii="Arial" w:hAnsi="Arial" w:cs="Arial"/>
          <w:bCs/>
          <w:sz w:val="20"/>
          <w:szCs w:val="20"/>
        </w:rPr>
        <w:t>Binh</w:t>
      </w:r>
      <w:proofErr w:type="spellEnd"/>
      <w:r w:rsidRPr="009D65D4">
        <w:rPr>
          <w:rFonts w:ascii="Arial" w:hAnsi="Arial" w:cs="Arial"/>
          <w:bCs/>
          <w:sz w:val="20"/>
          <w:szCs w:val="20"/>
        </w:rPr>
        <w:t xml:space="preserve"> Phuoc, Kon Tum, Gia Lai, Quang Ngai support us in uploading this IEE onto the provincial/district website</w:t>
      </w:r>
      <w:r>
        <w:rPr>
          <w:rFonts w:ascii="Arial" w:hAnsi="Arial" w:cs="Arial"/>
          <w:bCs/>
          <w:sz w:val="20"/>
          <w:szCs w:val="20"/>
        </w:rPr>
        <w:t>s</w:t>
      </w:r>
      <w:r w:rsidRPr="009D65D4">
        <w:rPr>
          <w:rFonts w:ascii="Arial" w:hAnsi="Arial" w:cs="Arial"/>
          <w:bCs/>
          <w:sz w:val="20"/>
          <w:szCs w:val="20"/>
        </w:rPr>
        <w:t xml:space="preserve">. </w:t>
      </w:r>
    </w:p>
    <w:p w14:paraId="77C40AE1" w14:textId="288E16E9" w:rsidR="00927B51" w:rsidRPr="00792E50" w:rsidRDefault="009D65D4" w:rsidP="00792E50">
      <w:pPr>
        <w:spacing w:before="0" w:after="160" w:line="259" w:lineRule="auto"/>
        <w:rPr>
          <w:rFonts w:ascii="Arial" w:hAnsi="Arial" w:cs="Arial"/>
          <w:bCs/>
          <w:sz w:val="20"/>
          <w:szCs w:val="20"/>
        </w:rPr>
      </w:pPr>
      <w:r w:rsidRPr="00792E50">
        <w:rPr>
          <w:rFonts w:ascii="Arial" w:hAnsi="Arial" w:cs="Arial"/>
          <w:bCs/>
          <w:sz w:val="20"/>
          <w:szCs w:val="20"/>
        </w:rPr>
        <w:t>The concerning District People’s Committees are</w:t>
      </w:r>
      <w:r w:rsidR="00927B51" w:rsidRPr="00792E50">
        <w:rPr>
          <w:rFonts w:ascii="Arial" w:hAnsi="Arial" w:cs="Arial"/>
          <w:bCs/>
          <w:sz w:val="20"/>
          <w:szCs w:val="20"/>
        </w:rPr>
        <w:t>:</w:t>
      </w:r>
    </w:p>
    <w:p w14:paraId="36E2567F" w14:textId="77777777" w:rsidR="00927B51" w:rsidRPr="00927B51" w:rsidRDefault="00927B51" w:rsidP="00927B51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927B51">
        <w:rPr>
          <w:rFonts w:ascii="Arial" w:hAnsi="Arial" w:cs="Arial"/>
          <w:sz w:val="20"/>
          <w:szCs w:val="20"/>
        </w:rPr>
        <w:t>Binh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Phuoc province: Hon Quan, Chon Thanh, Bu Dop, </w:t>
      </w:r>
      <w:proofErr w:type="spellStart"/>
      <w:r w:rsidRPr="00927B51">
        <w:rPr>
          <w:rFonts w:ascii="Arial" w:hAnsi="Arial" w:cs="Arial"/>
          <w:sz w:val="20"/>
          <w:szCs w:val="20"/>
        </w:rPr>
        <w:t>Loc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51">
        <w:rPr>
          <w:rFonts w:ascii="Arial" w:hAnsi="Arial" w:cs="Arial"/>
          <w:sz w:val="20"/>
          <w:szCs w:val="20"/>
        </w:rPr>
        <w:t>Ninh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</w:t>
      </w:r>
    </w:p>
    <w:p w14:paraId="241D0A40" w14:textId="77777777" w:rsidR="00927B51" w:rsidRPr="00927B51" w:rsidRDefault="00927B51" w:rsidP="00927B51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Kon Tum province: Dak To, Ngoc Hoi, Dak Ha, Kon Ray </w:t>
      </w:r>
    </w:p>
    <w:p w14:paraId="091EF100" w14:textId="77777777" w:rsidR="00927B51" w:rsidRPr="00927B51" w:rsidRDefault="00927B51" w:rsidP="00927B51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Gia Lai province: </w:t>
      </w:r>
      <w:proofErr w:type="spellStart"/>
      <w:r w:rsidRPr="00927B51">
        <w:rPr>
          <w:rFonts w:ascii="Arial" w:hAnsi="Arial" w:cs="Arial"/>
          <w:sz w:val="20"/>
          <w:szCs w:val="20"/>
        </w:rPr>
        <w:t>Phu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51">
        <w:rPr>
          <w:rFonts w:ascii="Arial" w:hAnsi="Arial" w:cs="Arial"/>
          <w:sz w:val="20"/>
          <w:szCs w:val="20"/>
        </w:rPr>
        <w:t>Thien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7B51">
        <w:rPr>
          <w:rFonts w:ascii="Arial" w:hAnsi="Arial" w:cs="Arial"/>
          <w:sz w:val="20"/>
          <w:szCs w:val="20"/>
        </w:rPr>
        <w:t>Ia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Pa, </w:t>
      </w:r>
      <w:proofErr w:type="spellStart"/>
      <w:r w:rsidRPr="00927B51">
        <w:rPr>
          <w:rFonts w:ascii="Arial" w:hAnsi="Arial" w:cs="Arial"/>
          <w:sz w:val="20"/>
          <w:szCs w:val="20"/>
        </w:rPr>
        <w:t>Krong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Pa and Ayun Pa town</w:t>
      </w:r>
    </w:p>
    <w:p w14:paraId="031045E0" w14:textId="77777777" w:rsidR="00927B51" w:rsidRPr="00927B51" w:rsidRDefault="00927B51" w:rsidP="00927B51">
      <w:pPr>
        <w:pStyle w:val="ListParagraph"/>
        <w:numPr>
          <w:ilvl w:val="0"/>
          <w:numId w:val="21"/>
        </w:num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Quang Ngai province: </w:t>
      </w:r>
      <w:proofErr w:type="spellStart"/>
      <w:r w:rsidRPr="00927B51">
        <w:rPr>
          <w:rFonts w:ascii="Arial" w:hAnsi="Arial" w:cs="Arial"/>
          <w:sz w:val="20"/>
          <w:szCs w:val="20"/>
        </w:rPr>
        <w:t>Binh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Son, Son </w:t>
      </w:r>
      <w:proofErr w:type="spellStart"/>
      <w:r w:rsidRPr="00927B51">
        <w:rPr>
          <w:rFonts w:ascii="Arial" w:hAnsi="Arial" w:cs="Arial"/>
          <w:sz w:val="20"/>
          <w:szCs w:val="20"/>
        </w:rPr>
        <w:t>Tinh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, Tu </w:t>
      </w:r>
      <w:proofErr w:type="spellStart"/>
      <w:r w:rsidRPr="00927B51">
        <w:rPr>
          <w:rFonts w:ascii="Arial" w:hAnsi="Arial" w:cs="Arial"/>
          <w:sz w:val="20"/>
          <w:szCs w:val="20"/>
        </w:rPr>
        <w:t>Nghia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7B51">
        <w:rPr>
          <w:rFonts w:ascii="Arial" w:hAnsi="Arial" w:cs="Arial"/>
          <w:sz w:val="20"/>
          <w:szCs w:val="20"/>
        </w:rPr>
        <w:t>Nghia</w:t>
      </w:r>
      <w:proofErr w:type="spellEnd"/>
      <w:r w:rsidRPr="00927B51">
        <w:rPr>
          <w:rFonts w:ascii="Arial" w:hAnsi="Arial" w:cs="Arial"/>
          <w:sz w:val="20"/>
          <w:szCs w:val="20"/>
        </w:rPr>
        <w:t xml:space="preserve"> Hanh, Mo Duc, Duc Pho town and Quang Ngai city.</w:t>
      </w:r>
    </w:p>
    <w:p w14:paraId="225550AF" w14:textId="77777777" w:rsidR="00927B51" w:rsidRPr="00927B51" w:rsidRDefault="00927B51" w:rsidP="00927B51">
      <w:pPr>
        <w:pStyle w:val="ListParagraph"/>
        <w:rPr>
          <w:rFonts w:ascii="Arial" w:hAnsi="Arial" w:cs="Arial"/>
          <w:sz w:val="20"/>
          <w:szCs w:val="20"/>
        </w:rPr>
      </w:pPr>
    </w:p>
    <w:p w14:paraId="3E0506CB" w14:textId="582B9B79" w:rsidR="00927B51" w:rsidRPr="00927B51" w:rsidRDefault="009D65D4" w:rsidP="00927B51">
      <w:pPr>
        <w:pStyle w:val="ListParagraph"/>
        <w:numPr>
          <w:ilvl w:val="0"/>
          <w:numId w:val="20"/>
        </w:num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Vietnamese h</w:t>
      </w:r>
      <w:r w:rsidR="00927B51" w:rsidRPr="00927B51">
        <w:rPr>
          <w:rFonts w:ascii="Arial" w:hAnsi="Arial" w:cs="Arial"/>
          <w:b/>
          <w:bCs/>
          <w:sz w:val="20"/>
          <w:szCs w:val="20"/>
        </w:rPr>
        <w:t>ard copy of IEE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927B51" w:rsidRPr="00927B51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927B51" w:rsidRPr="00927B51">
        <w:rPr>
          <w:rFonts w:ascii="Arial" w:hAnsi="Arial" w:cs="Arial"/>
          <w:sz w:val="20"/>
          <w:szCs w:val="20"/>
        </w:rPr>
        <w:t>Binh</w:t>
      </w:r>
      <w:proofErr w:type="spellEnd"/>
      <w:r w:rsidR="00927B51" w:rsidRPr="00927B51">
        <w:rPr>
          <w:rFonts w:ascii="Arial" w:hAnsi="Arial" w:cs="Arial"/>
          <w:sz w:val="20"/>
          <w:szCs w:val="20"/>
        </w:rPr>
        <w:t xml:space="preserve"> Phuoc, Kon Tum, Gia Lai, Quang Ngai </w:t>
      </w:r>
    </w:p>
    <w:p w14:paraId="5E32B7E8" w14:textId="68C9D871" w:rsidR="009D65D4" w:rsidRPr="009D65D4" w:rsidRDefault="00927B51" w:rsidP="00792E50">
      <w:pPr>
        <w:pStyle w:val="List2"/>
        <w:numPr>
          <w:ilvl w:val="0"/>
          <w:numId w:val="0"/>
        </w:numPr>
        <w:jc w:val="both"/>
        <w:rPr>
          <w:sz w:val="20"/>
          <w:szCs w:val="20"/>
        </w:rPr>
      </w:pPr>
      <w:r w:rsidRPr="00927B51">
        <w:rPr>
          <w:sz w:val="20"/>
          <w:szCs w:val="20"/>
        </w:rPr>
        <w:t xml:space="preserve">TRTA </w:t>
      </w:r>
      <w:r w:rsidR="009D65D4">
        <w:rPr>
          <w:sz w:val="20"/>
          <w:szCs w:val="20"/>
          <w:lang w:val="en-US"/>
        </w:rPr>
        <w:t xml:space="preserve">would like to submit 5 hard copies of the IEEs, each report is for the followings: the CPO, </w:t>
      </w:r>
      <w:proofErr w:type="spellStart"/>
      <w:r w:rsidR="009D65D4">
        <w:rPr>
          <w:sz w:val="20"/>
          <w:szCs w:val="20"/>
          <w:lang w:val="en-US"/>
        </w:rPr>
        <w:t>Binh</w:t>
      </w:r>
      <w:proofErr w:type="spellEnd"/>
      <w:r w:rsidR="009D65D4">
        <w:rPr>
          <w:sz w:val="20"/>
          <w:szCs w:val="20"/>
          <w:lang w:val="en-US"/>
        </w:rPr>
        <w:t xml:space="preserve"> Phuoc Provincial People’s Committee (PPC), Kon Tum PPC, Gia Lai PPC, Quang Ngai PPC. </w:t>
      </w:r>
    </w:p>
    <w:p w14:paraId="6F16DF79" w14:textId="39758FB6" w:rsidR="009D65D4" w:rsidRPr="009D65D4" w:rsidRDefault="009D65D4" w:rsidP="009D65D4">
      <w:pPr>
        <w:pStyle w:val="List2"/>
        <w:numPr>
          <w:ilvl w:val="0"/>
          <w:numId w:val="0"/>
        </w:numPr>
        <w:ind w:left="360"/>
        <w:rPr>
          <w:sz w:val="20"/>
          <w:szCs w:val="20"/>
        </w:rPr>
      </w:pPr>
    </w:p>
    <w:p w14:paraId="7D87C2E1" w14:textId="77777777" w:rsidR="009D65D4" w:rsidRPr="00927B51" w:rsidRDefault="009D65D4" w:rsidP="00927B51">
      <w:pPr>
        <w:pStyle w:val="List2"/>
        <w:numPr>
          <w:ilvl w:val="0"/>
          <w:numId w:val="0"/>
        </w:numPr>
        <w:ind w:left="360"/>
        <w:rPr>
          <w:sz w:val="20"/>
          <w:szCs w:val="20"/>
        </w:rPr>
      </w:pPr>
    </w:p>
    <w:p w14:paraId="4779132A" w14:textId="77777777" w:rsidR="00927B51" w:rsidRPr="00927B51" w:rsidRDefault="00927B51" w:rsidP="00927B51">
      <w:pPr>
        <w:pStyle w:val="ListParagraph"/>
        <w:numPr>
          <w:ilvl w:val="0"/>
          <w:numId w:val="20"/>
        </w:num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27B51">
        <w:rPr>
          <w:rFonts w:ascii="Arial" w:hAnsi="Arial" w:cs="Arial"/>
          <w:b/>
          <w:bCs/>
          <w:sz w:val="20"/>
          <w:szCs w:val="20"/>
        </w:rPr>
        <w:t xml:space="preserve">Summary Sheet (2 Pages) send to all project’s communes </w:t>
      </w:r>
      <w:r w:rsidRPr="00927B51">
        <w:rPr>
          <w:rFonts w:ascii="Arial" w:hAnsi="Arial" w:cs="Arial"/>
          <w:sz w:val="20"/>
          <w:szCs w:val="20"/>
        </w:rPr>
        <w:t>(79 communes)</w:t>
      </w:r>
    </w:p>
    <w:p w14:paraId="0AE10BA7" w14:textId="04851006" w:rsidR="00927B51" w:rsidRPr="00927B51" w:rsidRDefault="00927B51" w:rsidP="00792E50">
      <w:pPr>
        <w:pStyle w:val="List2"/>
        <w:numPr>
          <w:ilvl w:val="0"/>
          <w:numId w:val="0"/>
        </w:numPr>
        <w:jc w:val="both"/>
        <w:rPr>
          <w:sz w:val="20"/>
          <w:szCs w:val="20"/>
        </w:rPr>
      </w:pPr>
      <w:r w:rsidRPr="00927B51">
        <w:rPr>
          <w:sz w:val="20"/>
          <w:szCs w:val="20"/>
        </w:rPr>
        <w:t xml:space="preserve">TRTA </w:t>
      </w:r>
      <w:r w:rsidR="009D65D4">
        <w:rPr>
          <w:sz w:val="20"/>
          <w:szCs w:val="20"/>
          <w:lang w:val="en-US"/>
        </w:rPr>
        <w:t xml:space="preserve">hereby submit the soft version of the </w:t>
      </w:r>
      <w:r w:rsidRPr="00927B51">
        <w:rPr>
          <w:sz w:val="20"/>
          <w:szCs w:val="20"/>
        </w:rPr>
        <w:t xml:space="preserve">Summary Sheet (2 Pages) to </w:t>
      </w:r>
      <w:r w:rsidR="009D65D4">
        <w:rPr>
          <w:sz w:val="20"/>
          <w:szCs w:val="20"/>
          <w:lang w:val="en-US"/>
        </w:rPr>
        <w:t xml:space="preserve">the </w:t>
      </w:r>
      <w:r w:rsidR="009D65D4">
        <w:rPr>
          <w:sz w:val="20"/>
          <w:szCs w:val="20"/>
        </w:rPr>
        <w:t xml:space="preserve">CPO. </w:t>
      </w:r>
      <w:r w:rsidR="009D65D4">
        <w:rPr>
          <w:sz w:val="20"/>
          <w:szCs w:val="20"/>
          <w:lang w:val="en-US"/>
        </w:rPr>
        <w:t xml:space="preserve">The CPO is kindly requested to </w:t>
      </w:r>
      <w:r w:rsidRPr="00927B51">
        <w:rPr>
          <w:sz w:val="20"/>
          <w:szCs w:val="20"/>
        </w:rPr>
        <w:t xml:space="preserve">send </w:t>
      </w:r>
      <w:r w:rsidR="009D65D4">
        <w:rPr>
          <w:sz w:val="20"/>
          <w:szCs w:val="20"/>
          <w:lang w:val="en-US"/>
        </w:rPr>
        <w:t xml:space="preserve">this Summary sheet </w:t>
      </w:r>
      <w:r w:rsidRPr="00927B51">
        <w:rPr>
          <w:sz w:val="20"/>
          <w:szCs w:val="20"/>
        </w:rPr>
        <w:t xml:space="preserve">to DARD/IMC/PPMU </w:t>
      </w:r>
      <w:r w:rsidR="009D65D4">
        <w:rPr>
          <w:sz w:val="20"/>
          <w:szCs w:val="20"/>
          <w:lang w:val="en-US"/>
        </w:rPr>
        <w:t>and then to</w:t>
      </w:r>
      <w:r w:rsidRPr="00927B51">
        <w:rPr>
          <w:sz w:val="20"/>
          <w:szCs w:val="20"/>
        </w:rPr>
        <w:t xml:space="preserve"> </w:t>
      </w:r>
      <w:r w:rsidR="009D65D4">
        <w:rPr>
          <w:sz w:val="20"/>
          <w:szCs w:val="20"/>
          <w:lang w:val="en-US"/>
        </w:rPr>
        <w:t xml:space="preserve">the Project’s </w:t>
      </w:r>
      <w:r w:rsidR="00792E50">
        <w:rPr>
          <w:sz w:val="20"/>
          <w:szCs w:val="20"/>
        </w:rPr>
        <w:t>District/Commune</w:t>
      </w:r>
      <w:r w:rsidR="009D65D4">
        <w:rPr>
          <w:sz w:val="20"/>
          <w:szCs w:val="20"/>
          <w:lang w:val="en-US"/>
        </w:rPr>
        <w:t xml:space="preserve"> People’s Committee</w:t>
      </w:r>
      <w:r w:rsidR="00792E50">
        <w:rPr>
          <w:sz w:val="20"/>
          <w:szCs w:val="20"/>
          <w:lang w:val="en-US"/>
        </w:rPr>
        <w:t xml:space="preserve">s, </w:t>
      </w:r>
      <w:r w:rsidR="009D65D4">
        <w:rPr>
          <w:sz w:val="20"/>
          <w:szCs w:val="20"/>
        </w:rPr>
        <w:t xml:space="preserve">requesting them to post this </w:t>
      </w:r>
      <w:r w:rsidR="009D65D4">
        <w:rPr>
          <w:sz w:val="20"/>
          <w:szCs w:val="20"/>
          <w:lang w:val="en-US"/>
        </w:rPr>
        <w:t xml:space="preserve">Summary sheet at the </w:t>
      </w:r>
      <w:r w:rsidR="00792E50" w:rsidRPr="00927B51">
        <w:rPr>
          <w:sz w:val="20"/>
          <w:szCs w:val="20"/>
        </w:rPr>
        <w:t>District/Communes</w:t>
      </w:r>
      <w:r w:rsidR="00792E50">
        <w:rPr>
          <w:sz w:val="20"/>
          <w:szCs w:val="20"/>
          <w:lang w:val="en-US"/>
        </w:rPr>
        <w:t xml:space="preserve"> People’s Committee </w:t>
      </w:r>
      <w:r w:rsidR="009D65D4">
        <w:rPr>
          <w:sz w:val="20"/>
          <w:szCs w:val="20"/>
          <w:lang w:val="en-US"/>
        </w:rPr>
        <w:t>office</w:t>
      </w:r>
      <w:r w:rsidR="00792E50">
        <w:rPr>
          <w:sz w:val="20"/>
          <w:szCs w:val="20"/>
          <w:lang w:val="en-US"/>
        </w:rPr>
        <w:t>s</w:t>
      </w:r>
      <w:r w:rsidR="009D65D4">
        <w:rPr>
          <w:sz w:val="20"/>
          <w:szCs w:val="20"/>
          <w:lang w:val="en-US"/>
        </w:rPr>
        <w:t xml:space="preserve"> for information disclosure. </w:t>
      </w:r>
    </w:p>
    <w:p w14:paraId="0678EF94" w14:textId="453C4493" w:rsidR="006E5172" w:rsidRPr="00927B51" w:rsidRDefault="00927B51" w:rsidP="00792E50">
      <w:pPr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927B51">
        <w:rPr>
          <w:rFonts w:ascii="Arial" w:eastAsia="Times New Roman" w:hAnsi="Arial" w:cs="Arial"/>
          <w:color w:val="222222"/>
          <w:sz w:val="20"/>
          <w:szCs w:val="20"/>
          <w:lang w:val="en-US"/>
        </w:rPr>
        <w:t>It would be appreciated if CPO could help TRTA for above subject.</w:t>
      </w:r>
    </w:p>
    <w:p w14:paraId="50E23377" w14:textId="42EB4B7B" w:rsidR="006E5172" w:rsidRPr="00927B51" w:rsidRDefault="00927B51" w:rsidP="006E5172">
      <w:pPr>
        <w:rPr>
          <w:rFonts w:ascii="Arial" w:hAnsi="Arial" w:cs="Arial"/>
          <w:sz w:val="20"/>
          <w:szCs w:val="20"/>
        </w:rPr>
      </w:pPr>
      <w:r w:rsidRPr="00927B5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Thank you very much </w:t>
      </w:r>
    </w:p>
    <w:p w14:paraId="5E62F276" w14:textId="77777777" w:rsidR="006E5172" w:rsidRPr="00927B51" w:rsidRDefault="006E5172" w:rsidP="006E5172">
      <w:pPr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7DE85D84" wp14:editId="56588863">
            <wp:simplePos x="0" y="0"/>
            <wp:positionH relativeFrom="column">
              <wp:posOffset>2030095</wp:posOffset>
            </wp:positionH>
            <wp:positionV relativeFrom="paragraph">
              <wp:posOffset>156845</wp:posOffset>
            </wp:positionV>
            <wp:extent cx="1749425" cy="570230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B51">
        <w:rPr>
          <w:rFonts w:ascii="Arial" w:hAnsi="Arial" w:cs="Arial"/>
          <w:sz w:val="20"/>
          <w:szCs w:val="20"/>
        </w:rPr>
        <w:t>Best Regards</w:t>
      </w:r>
    </w:p>
    <w:p w14:paraId="14FC79E7" w14:textId="77777777" w:rsidR="006E5172" w:rsidRPr="00927B51" w:rsidRDefault="006E5172" w:rsidP="006E5172">
      <w:pPr>
        <w:rPr>
          <w:rFonts w:ascii="Arial" w:hAnsi="Arial" w:cs="Arial"/>
          <w:sz w:val="20"/>
          <w:szCs w:val="20"/>
        </w:rPr>
      </w:pPr>
    </w:p>
    <w:p w14:paraId="34DD4F03" w14:textId="77777777" w:rsidR="006E5172" w:rsidRPr="00927B51" w:rsidRDefault="006E5172" w:rsidP="006E5172">
      <w:pPr>
        <w:rPr>
          <w:rFonts w:ascii="Arial" w:hAnsi="Arial" w:cs="Arial"/>
          <w:sz w:val="20"/>
          <w:szCs w:val="20"/>
          <w:lang w:val="it-IT"/>
        </w:rPr>
      </w:pPr>
      <w:r w:rsidRPr="00927B51">
        <w:rPr>
          <w:rFonts w:ascii="Arial" w:hAnsi="Arial" w:cs="Arial"/>
          <w:sz w:val="20"/>
          <w:szCs w:val="20"/>
        </w:rPr>
        <w:tab/>
      </w:r>
      <w:r w:rsidRPr="00927B51">
        <w:rPr>
          <w:rFonts w:ascii="Arial" w:hAnsi="Arial" w:cs="Arial"/>
          <w:sz w:val="20"/>
          <w:szCs w:val="20"/>
        </w:rPr>
        <w:tab/>
      </w:r>
      <w:r w:rsidRPr="00927B5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292CF37E" w14:textId="77777777" w:rsidR="006E5172" w:rsidRPr="00927B51" w:rsidRDefault="006E5172" w:rsidP="006E5172">
      <w:pPr>
        <w:ind w:left="2880" w:firstLine="720"/>
        <w:rPr>
          <w:rFonts w:ascii="Arial" w:hAnsi="Arial" w:cs="Arial"/>
          <w:noProof/>
          <w:sz w:val="20"/>
          <w:szCs w:val="20"/>
          <w:lang w:val="it-IT"/>
        </w:rPr>
      </w:pPr>
    </w:p>
    <w:p w14:paraId="3C85F49A" w14:textId="69FC8CB1" w:rsidR="006E5172" w:rsidRPr="00927B51" w:rsidRDefault="00792E50" w:rsidP="006E5172">
      <w:pPr>
        <w:spacing w:before="0" w:after="0"/>
        <w:ind w:left="2880" w:firstLine="720"/>
        <w:rPr>
          <w:rFonts w:ascii="Arial" w:hAnsi="Arial" w:cs="Arial"/>
          <w:noProof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 xml:space="preserve">On behalf of the TRTA </w:t>
      </w:r>
      <w:r w:rsidR="006E5172" w:rsidRPr="00927B51">
        <w:rPr>
          <w:rFonts w:ascii="Arial" w:hAnsi="Arial" w:cs="Arial"/>
          <w:noProof/>
          <w:sz w:val="20"/>
          <w:szCs w:val="20"/>
          <w:lang w:val="it-IT"/>
        </w:rPr>
        <w:t xml:space="preserve">Team Leader </w:t>
      </w:r>
    </w:p>
    <w:p w14:paraId="7A058AE3" w14:textId="77777777" w:rsidR="006E5172" w:rsidRPr="00927B51" w:rsidRDefault="006E5172" w:rsidP="006E5172">
      <w:pPr>
        <w:spacing w:before="0" w:after="0"/>
        <w:ind w:left="2880" w:firstLine="720"/>
        <w:rPr>
          <w:rFonts w:ascii="Arial" w:hAnsi="Arial" w:cs="Arial"/>
          <w:sz w:val="20"/>
          <w:szCs w:val="20"/>
          <w:lang w:val="it-IT"/>
        </w:rPr>
      </w:pPr>
      <w:r w:rsidRPr="00927B51">
        <w:rPr>
          <w:rFonts w:ascii="Arial" w:hAnsi="Arial" w:cs="Arial"/>
          <w:noProof/>
          <w:sz w:val="20"/>
          <w:szCs w:val="20"/>
          <w:lang w:val="it-IT"/>
        </w:rPr>
        <w:t xml:space="preserve">Duong Van Xanh </w:t>
      </w:r>
    </w:p>
    <w:p w14:paraId="41AE2997" w14:textId="77777777" w:rsidR="006E5172" w:rsidRPr="00927B51" w:rsidRDefault="006E5172" w:rsidP="006E5172">
      <w:pPr>
        <w:spacing w:before="0" w:after="0"/>
        <w:ind w:left="2880" w:firstLine="720"/>
        <w:rPr>
          <w:rFonts w:ascii="Arial" w:hAnsi="Arial" w:cs="Arial"/>
          <w:sz w:val="20"/>
          <w:szCs w:val="20"/>
          <w:lang w:val="it-IT"/>
        </w:rPr>
      </w:pPr>
      <w:r w:rsidRPr="00927B51">
        <w:rPr>
          <w:rFonts w:ascii="Arial" w:hAnsi="Arial" w:cs="Arial"/>
          <w:sz w:val="20"/>
          <w:szCs w:val="20"/>
          <w:lang w:val="it-IT"/>
        </w:rPr>
        <w:t>DTL. – TRTA -9681 -</w:t>
      </w:r>
      <w:r w:rsidRPr="00927B51">
        <w:rPr>
          <w:rFonts w:ascii="Arial" w:hAnsi="Arial" w:cs="Arial"/>
          <w:sz w:val="20"/>
          <w:szCs w:val="20"/>
        </w:rPr>
        <w:t xml:space="preserve">Tel. 0913221577 </w:t>
      </w:r>
    </w:p>
    <w:p w14:paraId="517E5AE6" w14:textId="77777777" w:rsidR="006E5172" w:rsidRPr="00927B51" w:rsidRDefault="006E5172" w:rsidP="006E5172">
      <w:pPr>
        <w:rPr>
          <w:rFonts w:ascii="Arial" w:hAnsi="Arial" w:cs="Arial"/>
          <w:sz w:val="20"/>
          <w:szCs w:val="20"/>
        </w:rPr>
      </w:pPr>
      <w:r w:rsidRPr="00927B51">
        <w:rPr>
          <w:rFonts w:ascii="Arial" w:hAnsi="Arial" w:cs="Arial"/>
          <w:sz w:val="20"/>
          <w:szCs w:val="20"/>
        </w:rPr>
        <w:t xml:space="preserve">cc: </w:t>
      </w:r>
      <w:r w:rsidRPr="00927B51">
        <w:rPr>
          <w:rFonts w:ascii="Arial" w:hAnsi="Arial" w:cs="Arial"/>
          <w:sz w:val="20"/>
          <w:szCs w:val="20"/>
          <w:lang w:val="en-US"/>
        </w:rPr>
        <w:t xml:space="preserve">CPO: Hung, Binh </w:t>
      </w:r>
    </w:p>
    <w:p w14:paraId="7772099C" w14:textId="032AA13F" w:rsidR="006E5172" w:rsidRPr="00927B51" w:rsidRDefault="006E5172" w:rsidP="006E5172">
      <w:pPr>
        <w:rPr>
          <w:rFonts w:ascii="Arial" w:hAnsi="Arial" w:cs="Arial"/>
          <w:sz w:val="20"/>
          <w:szCs w:val="20"/>
          <w:lang w:val="en-US"/>
        </w:rPr>
      </w:pPr>
      <w:r w:rsidRPr="00927B51">
        <w:rPr>
          <w:rFonts w:ascii="Arial" w:hAnsi="Arial" w:cs="Arial"/>
          <w:sz w:val="20"/>
          <w:szCs w:val="20"/>
          <w:lang w:val="en-US"/>
        </w:rPr>
        <w:t xml:space="preserve">TRTA: Ben, Trang, </w:t>
      </w:r>
      <w:proofErr w:type="spellStart"/>
      <w:r w:rsidR="00927B51" w:rsidRPr="00927B51">
        <w:rPr>
          <w:rFonts w:ascii="Arial" w:hAnsi="Arial" w:cs="Arial"/>
          <w:sz w:val="20"/>
          <w:szCs w:val="20"/>
          <w:lang w:val="en-US"/>
        </w:rPr>
        <w:t>Nham</w:t>
      </w:r>
      <w:proofErr w:type="spellEnd"/>
      <w:r w:rsidRPr="00927B51">
        <w:rPr>
          <w:rFonts w:ascii="Arial" w:hAnsi="Arial" w:cs="Arial"/>
          <w:sz w:val="20"/>
          <w:szCs w:val="20"/>
          <w:lang w:val="en-US"/>
        </w:rPr>
        <w:t xml:space="preserve">, </w:t>
      </w:r>
      <w:r w:rsidR="009D65D4">
        <w:rPr>
          <w:rFonts w:ascii="Arial" w:hAnsi="Arial" w:cs="Arial"/>
          <w:sz w:val="20"/>
          <w:szCs w:val="20"/>
          <w:lang w:val="en-US"/>
        </w:rPr>
        <w:t>Ash</w:t>
      </w:r>
    </w:p>
    <w:p w14:paraId="0C309FCF" w14:textId="77777777" w:rsidR="00DB44E1" w:rsidRDefault="00DB44E1" w:rsidP="007F0FD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B49163" w14:textId="37F9FB76" w:rsidR="00927B51" w:rsidRPr="00927B51" w:rsidRDefault="00927B51" w:rsidP="007F0FD5">
      <w:pPr>
        <w:jc w:val="center"/>
        <w:rPr>
          <w:rFonts w:ascii="Arial" w:hAnsi="Arial" w:cs="Arial"/>
          <w:b/>
          <w:color w:val="000000"/>
          <w:sz w:val="20"/>
          <w:szCs w:val="20"/>
        </w:rPr>
        <w:sectPr w:rsidR="00927B51" w:rsidRPr="00927B51" w:rsidSect="00E36633"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134" w:left="1440" w:header="360" w:footer="211" w:gutter="0"/>
          <w:cols w:space="708"/>
          <w:titlePg/>
          <w:docGrid w:linePitch="360"/>
        </w:sectPr>
      </w:pPr>
    </w:p>
    <w:p w14:paraId="71D9D113" w14:textId="63371A1A" w:rsidR="001E2B85" w:rsidRPr="00DB44E1" w:rsidRDefault="001E2B85" w:rsidP="007F0FD5">
      <w:pPr>
        <w:jc w:val="center"/>
        <w:rPr>
          <w:b/>
          <w:color w:val="000000"/>
          <w:sz w:val="36"/>
        </w:rPr>
      </w:pPr>
    </w:p>
    <w:p w14:paraId="05E0B7CC" w14:textId="18F7C7EE" w:rsidR="00DB44E1" w:rsidRDefault="00DB44E1" w:rsidP="007F0FD5">
      <w:pPr>
        <w:jc w:val="center"/>
        <w:rPr>
          <w:b/>
          <w:color w:val="000000"/>
        </w:rPr>
      </w:pPr>
    </w:p>
    <w:p w14:paraId="74BDBF7D" w14:textId="77806A1D" w:rsidR="00DB44E1" w:rsidRDefault="009D65D4" w:rsidP="007F0FD5">
      <w:pPr>
        <w:jc w:val="center"/>
        <w:rPr>
          <w:b/>
          <w:color w:val="000000"/>
        </w:rPr>
      </w:pPr>
      <w:r w:rsidRPr="00F34C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7431" wp14:editId="15C8A5C7">
                <wp:simplePos x="0" y="0"/>
                <wp:positionH relativeFrom="margin">
                  <wp:align>center</wp:align>
                </wp:positionH>
                <wp:positionV relativeFrom="page">
                  <wp:posOffset>1762379</wp:posOffset>
                </wp:positionV>
                <wp:extent cx="3306470" cy="2010410"/>
                <wp:effectExtent l="0" t="0" r="2730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7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6CD6" w14:textId="77777777" w:rsidR="009D65D4" w:rsidRDefault="009D65D4" w:rsidP="009D65D4">
                            <w:r>
                              <w:t>Confirmation of CPO’s reception of the above report:</w:t>
                            </w:r>
                          </w:p>
                          <w:p w14:paraId="54394733" w14:textId="77777777" w:rsidR="009D65D4" w:rsidRDefault="009D65D4" w:rsidP="009D65D4"/>
                          <w:p w14:paraId="346D5A3A" w14:textId="77777777" w:rsidR="009D65D4" w:rsidRDefault="009D65D4" w:rsidP="009D65D4">
                            <w:r>
                              <w:t xml:space="preserve">Date:             </w:t>
                            </w:r>
                          </w:p>
                          <w:p w14:paraId="622B2FB8" w14:textId="77777777" w:rsidR="009D65D4" w:rsidRDefault="009D65D4" w:rsidP="009D65D4"/>
                          <w:p w14:paraId="2DD29F14" w14:textId="77777777" w:rsidR="009D65D4" w:rsidRDefault="009D65D4" w:rsidP="009D65D4">
                            <w:r>
                              <w:t>Signature:</w:t>
                            </w:r>
                          </w:p>
                          <w:p w14:paraId="042D9810" w14:textId="77777777" w:rsidR="009D65D4" w:rsidRDefault="009D65D4" w:rsidP="009D65D4"/>
                          <w:p w14:paraId="642F5076" w14:textId="77777777" w:rsidR="009D65D4" w:rsidRDefault="009D65D4" w:rsidP="009D65D4"/>
                          <w:p w14:paraId="062EB6FB" w14:textId="77777777" w:rsidR="009D65D4" w:rsidRDefault="009D65D4" w:rsidP="009D65D4">
                            <w:r>
                              <w:t>Name:</w:t>
                            </w:r>
                          </w:p>
                          <w:p w14:paraId="492E752E" w14:textId="77777777" w:rsidR="009D65D4" w:rsidRDefault="009D65D4" w:rsidP="009D65D4"/>
                          <w:p w14:paraId="16522FD1" w14:textId="77777777" w:rsidR="009D65D4" w:rsidRDefault="009D65D4" w:rsidP="009D65D4"/>
                          <w:p w14:paraId="6A01310D" w14:textId="77777777" w:rsidR="009D65D4" w:rsidRDefault="009D65D4" w:rsidP="009D65D4"/>
                          <w:p w14:paraId="4AC3AE8B" w14:textId="77777777" w:rsidR="009D65D4" w:rsidRDefault="009D65D4" w:rsidP="009D6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74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8.75pt;width:260.35pt;height:158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">
                <v:textbox>
                  <w:txbxContent>
                    <w:p w14:paraId="64816CD6" w14:textId="77777777" w:rsidR="009D65D4" w:rsidRDefault="009D65D4" w:rsidP="009D65D4">
                      <w:r>
                        <w:t>Confirmation of CPO’s reception of the above report:</w:t>
                      </w:r>
                    </w:p>
                    <w:p w14:paraId="54394733" w14:textId="77777777" w:rsidR="009D65D4" w:rsidRDefault="009D65D4" w:rsidP="009D65D4"/>
                    <w:p w14:paraId="346D5A3A" w14:textId="77777777" w:rsidR="009D65D4" w:rsidRDefault="009D65D4" w:rsidP="009D65D4">
                      <w:r>
                        <w:t xml:space="preserve">Date:             </w:t>
                      </w:r>
                    </w:p>
                    <w:p w14:paraId="622B2FB8" w14:textId="77777777" w:rsidR="009D65D4" w:rsidRDefault="009D65D4" w:rsidP="009D65D4"/>
                    <w:p w14:paraId="2DD29F14" w14:textId="77777777" w:rsidR="009D65D4" w:rsidRDefault="009D65D4" w:rsidP="009D65D4">
                      <w:r>
                        <w:t>Signature:</w:t>
                      </w:r>
                    </w:p>
                    <w:p w14:paraId="042D9810" w14:textId="77777777" w:rsidR="009D65D4" w:rsidRDefault="009D65D4" w:rsidP="009D65D4"/>
                    <w:p w14:paraId="642F5076" w14:textId="77777777" w:rsidR="009D65D4" w:rsidRDefault="009D65D4" w:rsidP="009D65D4"/>
                    <w:p w14:paraId="062EB6FB" w14:textId="77777777" w:rsidR="009D65D4" w:rsidRDefault="009D65D4" w:rsidP="009D65D4">
                      <w:r>
                        <w:t>Name:</w:t>
                      </w:r>
                    </w:p>
                    <w:p w14:paraId="492E752E" w14:textId="77777777" w:rsidR="009D65D4" w:rsidRDefault="009D65D4" w:rsidP="009D65D4"/>
                    <w:p w14:paraId="16522FD1" w14:textId="77777777" w:rsidR="009D65D4" w:rsidRDefault="009D65D4" w:rsidP="009D65D4"/>
                    <w:p w14:paraId="6A01310D" w14:textId="77777777" w:rsidR="009D65D4" w:rsidRDefault="009D65D4" w:rsidP="009D65D4"/>
                    <w:p w14:paraId="4AC3AE8B" w14:textId="77777777" w:rsidR="009D65D4" w:rsidRDefault="009D65D4" w:rsidP="009D65D4"/>
                  </w:txbxContent>
                </v:textbox>
                <w10:wrap anchorx="margin" anchory="page"/>
              </v:shape>
            </w:pict>
          </mc:Fallback>
        </mc:AlternateContent>
      </w:r>
    </w:p>
    <w:p w14:paraId="6851E279" w14:textId="77777777" w:rsidR="00DB44E1" w:rsidRPr="00F10FB5" w:rsidRDefault="00DB44E1" w:rsidP="007F0FD5">
      <w:pPr>
        <w:jc w:val="center"/>
        <w:rPr>
          <w:b/>
          <w:color w:val="000000"/>
        </w:rPr>
      </w:pPr>
    </w:p>
    <w:p w14:paraId="6272609C" w14:textId="53A93E79" w:rsidR="00E36633" w:rsidRDefault="001E2B85" w:rsidP="00E36633">
      <w:r>
        <w:rPr>
          <w:b/>
        </w:rPr>
        <w:t xml:space="preserve"> </w:t>
      </w:r>
    </w:p>
    <w:p w14:paraId="4C77DE31" w14:textId="22462183" w:rsidR="009C5BEC" w:rsidRPr="00E36633" w:rsidRDefault="00E36633" w:rsidP="00E36633">
      <w:pPr>
        <w:tabs>
          <w:tab w:val="left" w:pos="1234"/>
        </w:tabs>
      </w:pPr>
      <w:r>
        <w:tab/>
      </w:r>
    </w:p>
    <w:sectPr w:rsidR="009C5BEC" w:rsidRPr="00E36633" w:rsidSect="00A22FE4">
      <w:footerReference w:type="first" r:id="rId15"/>
      <w:pgSz w:w="11906" w:h="16838" w:code="9"/>
      <w:pgMar w:top="1440" w:right="1440" w:bottom="1134" w:left="1440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A90B" w14:textId="77777777" w:rsidR="00FC7B71" w:rsidRDefault="00FC7B71" w:rsidP="00360B93">
      <w:r>
        <w:separator/>
      </w:r>
    </w:p>
  </w:endnote>
  <w:endnote w:type="continuationSeparator" w:id="0">
    <w:p w14:paraId="1DF233BD" w14:textId="77777777" w:rsidR="00FC7B71" w:rsidRDefault="00FC7B71" w:rsidP="0036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AD93" w14:textId="77777777" w:rsidR="00E066CC" w:rsidRPr="0076462D" w:rsidRDefault="00E066CC" w:rsidP="0076462D">
    <w:pPr>
      <w:pStyle w:val="Footer"/>
      <w:rPr>
        <w:color w:val="7C8692" w:themeColor="accent4"/>
      </w:rPr>
    </w:pPr>
    <w:r w:rsidRPr="0076462D">
      <w:rPr>
        <w:noProof/>
        <w:color w:val="7C8692" w:themeColor="accent4"/>
        <w:lang w:val="en-US"/>
      </w:rPr>
      <w:drawing>
        <wp:inline distT="0" distB="0" distL="0" distR="0" wp14:anchorId="023A027C" wp14:editId="067E0094">
          <wp:extent cx="1133856" cy="28346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M foo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28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462D">
      <w:rPr>
        <w:color w:val="7C8692" w:themeColor="accent4"/>
      </w:rPr>
      <w:ptab w:relativeTo="margin" w:alignment="right" w:leader="none"/>
    </w:r>
    <w:r w:rsidRPr="0076462D">
      <w:rPr>
        <w:color w:val="7C8692" w:themeColor="accent4"/>
      </w:rPr>
      <w:t>Registered in England and Wales (no. 1574821)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6482" w14:textId="1571E549" w:rsidR="00E066CC" w:rsidRPr="001E2B85" w:rsidRDefault="00914045" w:rsidP="00E36633">
    <w:pPr>
      <w:pStyle w:val="Footer"/>
      <w:spacing w:line="276" w:lineRule="auto"/>
      <w:jc w:val="center"/>
      <w:rPr>
        <w:b/>
        <w:color w:val="336600"/>
        <w:sz w:val="18"/>
        <w:szCs w:val="18"/>
      </w:rPr>
    </w:pPr>
    <w:r w:rsidRPr="001E2B85">
      <w:rPr>
        <w:b/>
        <w:noProof/>
        <w:color w:val="3366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5E2F7" wp14:editId="0F60E68B">
              <wp:simplePos x="0" y="0"/>
              <wp:positionH relativeFrom="column">
                <wp:posOffset>53340</wp:posOffset>
              </wp:positionH>
              <wp:positionV relativeFrom="paragraph">
                <wp:posOffset>-82006</wp:posOffset>
              </wp:positionV>
              <wp:extent cx="5615940" cy="0"/>
              <wp:effectExtent l="0" t="0" r="22860" b="190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6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E6CD4" id="Straight Connector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-6.45pt" to="446.4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" strokecolor="#690" strokeweight="1pt">
              <v:stroke joinstyle="miter"/>
            </v:line>
          </w:pict>
        </mc:Fallback>
      </mc:AlternateContent>
    </w:r>
    <w:r w:rsidR="00B16DC3" w:rsidRPr="001E2B85">
      <w:rPr>
        <w:b/>
        <w:color w:val="336600"/>
        <w:sz w:val="18"/>
        <w:szCs w:val="18"/>
      </w:rPr>
      <w:t>TA 9681: Climate Adaptation through Irrigation Modernisation Sector Project</w:t>
    </w:r>
    <w:r w:rsidR="00F97964" w:rsidRPr="001E2B85">
      <w:rPr>
        <w:b/>
        <w:color w:val="336600"/>
        <w:sz w:val="18"/>
        <w:szCs w:val="18"/>
      </w:rPr>
      <w:t xml:space="preserve"> (CAIM)</w:t>
    </w:r>
  </w:p>
  <w:p w14:paraId="7E8A1EC6" w14:textId="58890FBC" w:rsidR="007D2082" w:rsidRDefault="007D2082" w:rsidP="00E36633">
    <w:pPr>
      <w:pStyle w:val="Footer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Plant Resources </w:t>
    </w:r>
    <w:r w:rsidR="00A9699F">
      <w:rPr>
        <w:sz w:val="18"/>
        <w:szCs w:val="18"/>
      </w:rPr>
      <w:t>Centre</w:t>
    </w:r>
    <w:r w:rsidR="00364040">
      <w:rPr>
        <w:sz w:val="18"/>
        <w:szCs w:val="18"/>
      </w:rPr>
      <w:t xml:space="preserve">, An </w:t>
    </w:r>
    <w:proofErr w:type="spellStart"/>
    <w:r w:rsidR="00364040">
      <w:rPr>
        <w:sz w:val="18"/>
        <w:szCs w:val="18"/>
      </w:rPr>
      <w:t>Khanh</w:t>
    </w:r>
    <w:proofErr w:type="spellEnd"/>
    <w:r w:rsidR="00364040">
      <w:rPr>
        <w:sz w:val="18"/>
        <w:szCs w:val="18"/>
      </w:rPr>
      <w:t>, Hanoi</w:t>
    </w:r>
  </w:p>
  <w:p w14:paraId="619E6C8D" w14:textId="77777777" w:rsidR="004D5B33" w:rsidRPr="0076462D" w:rsidRDefault="004D5B33" w:rsidP="003640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A1B2" w14:textId="77777777" w:rsidR="00A22FE4" w:rsidRPr="001E2B85" w:rsidRDefault="00A22FE4" w:rsidP="00E36633">
    <w:pPr>
      <w:pStyle w:val="Footer"/>
      <w:spacing w:line="276" w:lineRule="auto"/>
      <w:jc w:val="center"/>
      <w:rPr>
        <w:b/>
        <w:color w:val="336600"/>
        <w:sz w:val="18"/>
        <w:szCs w:val="18"/>
      </w:rPr>
    </w:pPr>
    <w:r w:rsidRPr="001E2B85">
      <w:rPr>
        <w:b/>
        <w:noProof/>
        <w:color w:val="3366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3476" wp14:editId="67CF9AEF">
              <wp:simplePos x="0" y="0"/>
              <wp:positionH relativeFrom="column">
                <wp:posOffset>53340</wp:posOffset>
              </wp:positionH>
              <wp:positionV relativeFrom="paragraph">
                <wp:posOffset>-82006</wp:posOffset>
              </wp:positionV>
              <wp:extent cx="56159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6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3E75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-6.45pt" to="446.4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" strokecolor="#690" strokeweight="1pt">
              <v:stroke joinstyle="miter"/>
            </v:line>
          </w:pict>
        </mc:Fallback>
      </mc:AlternateContent>
    </w:r>
    <w:r w:rsidRPr="001E2B85">
      <w:rPr>
        <w:b/>
        <w:color w:val="336600"/>
        <w:sz w:val="18"/>
        <w:szCs w:val="18"/>
      </w:rPr>
      <w:t>TA 9681: Climate Adaptation through Irrigation Modernisation Sector Project (CAIM)</w:t>
    </w:r>
  </w:p>
  <w:p w14:paraId="79972584" w14:textId="77777777" w:rsidR="00A22FE4" w:rsidRDefault="00A22FE4" w:rsidP="00E36633">
    <w:pPr>
      <w:pStyle w:val="Footer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Plant Resources Centre, An </w:t>
    </w:r>
    <w:proofErr w:type="spellStart"/>
    <w:r>
      <w:rPr>
        <w:sz w:val="18"/>
        <w:szCs w:val="18"/>
      </w:rPr>
      <w:t>Khanh</w:t>
    </w:r>
    <w:proofErr w:type="spellEnd"/>
    <w:r>
      <w:rPr>
        <w:sz w:val="18"/>
        <w:szCs w:val="18"/>
      </w:rPr>
      <w:t>, Hanoi</w:t>
    </w:r>
  </w:p>
  <w:p w14:paraId="368742E6" w14:textId="2277BDA2" w:rsidR="00A22FE4" w:rsidRPr="0076462D" w:rsidRDefault="00A22FE4" w:rsidP="00A22FE4">
    <w:pPr>
      <w:pStyle w:val="Footer"/>
      <w:tabs>
        <w:tab w:val="left" w:pos="39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F984" w14:textId="77777777" w:rsidR="00FC7B71" w:rsidRDefault="00FC7B71" w:rsidP="00360B93">
      <w:r>
        <w:separator/>
      </w:r>
    </w:p>
  </w:footnote>
  <w:footnote w:type="continuationSeparator" w:id="0">
    <w:p w14:paraId="19AE96C4" w14:textId="77777777" w:rsidR="00FC7B71" w:rsidRDefault="00FC7B71" w:rsidP="0036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7393" w14:textId="4B3F24C7" w:rsidR="00E066CC" w:rsidRPr="00D02B5E" w:rsidRDefault="00D02B5E" w:rsidP="00D02B5E">
    <w:pPr>
      <w:pStyle w:val="Header"/>
      <w:jc w:val="right"/>
    </w:pPr>
    <w:r>
      <w:rPr>
        <w:noProof/>
        <w:lang w:val="en-US"/>
      </w:rPr>
      <w:drawing>
        <wp:inline distT="0" distB="0" distL="0" distR="0" wp14:anchorId="5072CA66" wp14:editId="300A1ED9">
          <wp:extent cx="5810250" cy="507362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M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98" cy="510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7F"/>
    <w:multiLevelType w:val="hybridMultilevel"/>
    <w:tmpl w:val="63669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70B5"/>
    <w:multiLevelType w:val="hybridMultilevel"/>
    <w:tmpl w:val="643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F27"/>
    <w:multiLevelType w:val="hybridMultilevel"/>
    <w:tmpl w:val="F1305DBC"/>
    <w:lvl w:ilvl="0" w:tplc="4A32CA62">
      <w:numFmt w:val="bullet"/>
      <w:pStyle w:val="List2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F8F"/>
    <w:multiLevelType w:val="hybridMultilevel"/>
    <w:tmpl w:val="41387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207"/>
    <w:multiLevelType w:val="hybridMultilevel"/>
    <w:tmpl w:val="CEA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AED"/>
    <w:multiLevelType w:val="hybridMultilevel"/>
    <w:tmpl w:val="3DE4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F587C"/>
    <w:multiLevelType w:val="hybridMultilevel"/>
    <w:tmpl w:val="5FC8E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5FD4"/>
    <w:multiLevelType w:val="hybridMultilevel"/>
    <w:tmpl w:val="28D27D92"/>
    <w:lvl w:ilvl="0" w:tplc="ECD2F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5C7F"/>
    <w:multiLevelType w:val="hybridMultilevel"/>
    <w:tmpl w:val="4398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00E2"/>
    <w:multiLevelType w:val="hybridMultilevel"/>
    <w:tmpl w:val="1BF83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C276B"/>
    <w:multiLevelType w:val="hybridMultilevel"/>
    <w:tmpl w:val="6C64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2030"/>
    <w:multiLevelType w:val="hybridMultilevel"/>
    <w:tmpl w:val="10D8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80FC7"/>
    <w:multiLevelType w:val="hybridMultilevel"/>
    <w:tmpl w:val="D23A8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13D0"/>
    <w:multiLevelType w:val="hybridMultilevel"/>
    <w:tmpl w:val="9E2C9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6571"/>
    <w:multiLevelType w:val="hybridMultilevel"/>
    <w:tmpl w:val="C408D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76F05"/>
    <w:multiLevelType w:val="hybridMultilevel"/>
    <w:tmpl w:val="A67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2CC9"/>
    <w:multiLevelType w:val="hybridMultilevel"/>
    <w:tmpl w:val="D14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729"/>
    <w:multiLevelType w:val="hybridMultilevel"/>
    <w:tmpl w:val="6D920458"/>
    <w:lvl w:ilvl="0" w:tplc="4A32C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172D"/>
    <w:multiLevelType w:val="hybridMultilevel"/>
    <w:tmpl w:val="B5703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6117"/>
    <w:multiLevelType w:val="hybridMultilevel"/>
    <w:tmpl w:val="FA903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C1299"/>
    <w:multiLevelType w:val="hybridMultilevel"/>
    <w:tmpl w:val="7924B9CA"/>
    <w:lvl w:ilvl="0" w:tplc="0E9CB67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color w:val="98C2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B0F89"/>
    <w:multiLevelType w:val="hybridMultilevel"/>
    <w:tmpl w:val="4B22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9"/>
  </w:num>
  <w:num w:numId="6">
    <w:abstractNumId w:val="21"/>
  </w:num>
  <w:num w:numId="7">
    <w:abstractNumId w:val="18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1"/>
  </w:num>
  <w:num w:numId="18">
    <w:abstractNumId w:val="17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35"/>
    <w:rsid w:val="0000132D"/>
    <w:rsid w:val="00002E68"/>
    <w:rsid w:val="000165D3"/>
    <w:rsid w:val="00024453"/>
    <w:rsid w:val="00031702"/>
    <w:rsid w:val="00035E49"/>
    <w:rsid w:val="00044BA0"/>
    <w:rsid w:val="00053875"/>
    <w:rsid w:val="000755B9"/>
    <w:rsid w:val="000773B5"/>
    <w:rsid w:val="00081925"/>
    <w:rsid w:val="00085BC7"/>
    <w:rsid w:val="000A017A"/>
    <w:rsid w:val="000B34F3"/>
    <w:rsid w:val="000E47EF"/>
    <w:rsid w:val="000E6536"/>
    <w:rsid w:val="000F5335"/>
    <w:rsid w:val="0010180F"/>
    <w:rsid w:val="00104B92"/>
    <w:rsid w:val="00106FE3"/>
    <w:rsid w:val="00117E44"/>
    <w:rsid w:val="001328B7"/>
    <w:rsid w:val="00135635"/>
    <w:rsid w:val="00162D6D"/>
    <w:rsid w:val="0016611D"/>
    <w:rsid w:val="00171361"/>
    <w:rsid w:val="00195398"/>
    <w:rsid w:val="001A68CE"/>
    <w:rsid w:val="001A7074"/>
    <w:rsid w:val="001B3C06"/>
    <w:rsid w:val="001C7283"/>
    <w:rsid w:val="001D3575"/>
    <w:rsid w:val="001D488C"/>
    <w:rsid w:val="001E028A"/>
    <w:rsid w:val="001E0B72"/>
    <w:rsid w:val="001E2B85"/>
    <w:rsid w:val="001E3BF8"/>
    <w:rsid w:val="001F0BE5"/>
    <w:rsid w:val="001F1A92"/>
    <w:rsid w:val="001F5118"/>
    <w:rsid w:val="00205C0A"/>
    <w:rsid w:val="002079BD"/>
    <w:rsid w:val="00221417"/>
    <w:rsid w:val="00222591"/>
    <w:rsid w:val="00232555"/>
    <w:rsid w:val="00254AFE"/>
    <w:rsid w:val="00264A5E"/>
    <w:rsid w:val="00264F0E"/>
    <w:rsid w:val="00265112"/>
    <w:rsid w:val="0027233F"/>
    <w:rsid w:val="00275BEC"/>
    <w:rsid w:val="0028244B"/>
    <w:rsid w:val="00292DBC"/>
    <w:rsid w:val="00293058"/>
    <w:rsid w:val="002A3C56"/>
    <w:rsid w:val="002A7593"/>
    <w:rsid w:val="002D0A98"/>
    <w:rsid w:val="002D0F4D"/>
    <w:rsid w:val="002D53AA"/>
    <w:rsid w:val="00304B61"/>
    <w:rsid w:val="00317495"/>
    <w:rsid w:val="003213E0"/>
    <w:rsid w:val="00327C57"/>
    <w:rsid w:val="003310E9"/>
    <w:rsid w:val="0033153A"/>
    <w:rsid w:val="003352BC"/>
    <w:rsid w:val="003572D3"/>
    <w:rsid w:val="00360B93"/>
    <w:rsid w:val="00364040"/>
    <w:rsid w:val="00376474"/>
    <w:rsid w:val="003824CA"/>
    <w:rsid w:val="003933D2"/>
    <w:rsid w:val="0039653A"/>
    <w:rsid w:val="003B6128"/>
    <w:rsid w:val="003C15BF"/>
    <w:rsid w:val="003C679E"/>
    <w:rsid w:val="003C6AAB"/>
    <w:rsid w:val="003D25A3"/>
    <w:rsid w:val="003F66A5"/>
    <w:rsid w:val="00416562"/>
    <w:rsid w:val="00421E80"/>
    <w:rsid w:val="00433138"/>
    <w:rsid w:val="0045495A"/>
    <w:rsid w:val="00467A44"/>
    <w:rsid w:val="00470A7D"/>
    <w:rsid w:val="004738EA"/>
    <w:rsid w:val="004800B9"/>
    <w:rsid w:val="004B7F72"/>
    <w:rsid w:val="004D1A95"/>
    <w:rsid w:val="004D5B33"/>
    <w:rsid w:val="004D7854"/>
    <w:rsid w:val="004E2252"/>
    <w:rsid w:val="004F51B3"/>
    <w:rsid w:val="00521072"/>
    <w:rsid w:val="00521649"/>
    <w:rsid w:val="0052776C"/>
    <w:rsid w:val="005347E7"/>
    <w:rsid w:val="00534D1E"/>
    <w:rsid w:val="005418E2"/>
    <w:rsid w:val="00541C3E"/>
    <w:rsid w:val="0056721C"/>
    <w:rsid w:val="00576D59"/>
    <w:rsid w:val="00580F7F"/>
    <w:rsid w:val="00593EC8"/>
    <w:rsid w:val="00597C9B"/>
    <w:rsid w:val="005B5AC8"/>
    <w:rsid w:val="005D44E9"/>
    <w:rsid w:val="005D6C08"/>
    <w:rsid w:val="005E2BCA"/>
    <w:rsid w:val="005E4CB3"/>
    <w:rsid w:val="00623595"/>
    <w:rsid w:val="00636B53"/>
    <w:rsid w:val="0066221D"/>
    <w:rsid w:val="00671FBC"/>
    <w:rsid w:val="00673967"/>
    <w:rsid w:val="006775E1"/>
    <w:rsid w:val="00694AED"/>
    <w:rsid w:val="006C0159"/>
    <w:rsid w:val="006C3399"/>
    <w:rsid w:val="006D53C7"/>
    <w:rsid w:val="006E109B"/>
    <w:rsid w:val="006E5172"/>
    <w:rsid w:val="006E6A88"/>
    <w:rsid w:val="006F4A9C"/>
    <w:rsid w:val="00702690"/>
    <w:rsid w:val="00703101"/>
    <w:rsid w:val="00710E5F"/>
    <w:rsid w:val="00720B12"/>
    <w:rsid w:val="00724815"/>
    <w:rsid w:val="007402A5"/>
    <w:rsid w:val="0074042F"/>
    <w:rsid w:val="0074405F"/>
    <w:rsid w:val="00750390"/>
    <w:rsid w:val="0076462D"/>
    <w:rsid w:val="00780707"/>
    <w:rsid w:val="0079075F"/>
    <w:rsid w:val="00792E50"/>
    <w:rsid w:val="007A4E3C"/>
    <w:rsid w:val="007A5C07"/>
    <w:rsid w:val="007C5292"/>
    <w:rsid w:val="007D2082"/>
    <w:rsid w:val="007D44FD"/>
    <w:rsid w:val="007D5FFC"/>
    <w:rsid w:val="007E022B"/>
    <w:rsid w:val="007E46EF"/>
    <w:rsid w:val="007F0FD5"/>
    <w:rsid w:val="0080050A"/>
    <w:rsid w:val="00811D61"/>
    <w:rsid w:val="008122BF"/>
    <w:rsid w:val="00833BDC"/>
    <w:rsid w:val="008342C0"/>
    <w:rsid w:val="008345A7"/>
    <w:rsid w:val="0084101D"/>
    <w:rsid w:val="0084262C"/>
    <w:rsid w:val="00853ED4"/>
    <w:rsid w:val="0085664C"/>
    <w:rsid w:val="00871109"/>
    <w:rsid w:val="00871C1E"/>
    <w:rsid w:val="00872D1A"/>
    <w:rsid w:val="008919FB"/>
    <w:rsid w:val="008B2135"/>
    <w:rsid w:val="008B3AE4"/>
    <w:rsid w:val="008B52FA"/>
    <w:rsid w:val="008E48A9"/>
    <w:rsid w:val="0090105E"/>
    <w:rsid w:val="00910D45"/>
    <w:rsid w:val="00914045"/>
    <w:rsid w:val="00916991"/>
    <w:rsid w:val="009240C3"/>
    <w:rsid w:val="00927B51"/>
    <w:rsid w:val="009378EE"/>
    <w:rsid w:val="00941234"/>
    <w:rsid w:val="00960064"/>
    <w:rsid w:val="0096186E"/>
    <w:rsid w:val="00962FD5"/>
    <w:rsid w:val="00963BEC"/>
    <w:rsid w:val="00971734"/>
    <w:rsid w:val="009806A0"/>
    <w:rsid w:val="00985971"/>
    <w:rsid w:val="009961D6"/>
    <w:rsid w:val="00996556"/>
    <w:rsid w:val="00996819"/>
    <w:rsid w:val="009A1AE4"/>
    <w:rsid w:val="009C1634"/>
    <w:rsid w:val="009C1E48"/>
    <w:rsid w:val="009C232F"/>
    <w:rsid w:val="009C451C"/>
    <w:rsid w:val="009C5BEC"/>
    <w:rsid w:val="009D65D4"/>
    <w:rsid w:val="009D7E44"/>
    <w:rsid w:val="009E317C"/>
    <w:rsid w:val="009F084C"/>
    <w:rsid w:val="009F1C9A"/>
    <w:rsid w:val="009F54DD"/>
    <w:rsid w:val="00A11953"/>
    <w:rsid w:val="00A12539"/>
    <w:rsid w:val="00A22FE4"/>
    <w:rsid w:val="00A2331A"/>
    <w:rsid w:val="00A32E7B"/>
    <w:rsid w:val="00A4269B"/>
    <w:rsid w:val="00A50258"/>
    <w:rsid w:val="00A6185D"/>
    <w:rsid w:val="00A665A2"/>
    <w:rsid w:val="00A73D73"/>
    <w:rsid w:val="00A817DA"/>
    <w:rsid w:val="00A9699F"/>
    <w:rsid w:val="00AC5E2B"/>
    <w:rsid w:val="00AE02BE"/>
    <w:rsid w:val="00AE549C"/>
    <w:rsid w:val="00AE5D11"/>
    <w:rsid w:val="00AF63DE"/>
    <w:rsid w:val="00B01550"/>
    <w:rsid w:val="00B039C3"/>
    <w:rsid w:val="00B16DC3"/>
    <w:rsid w:val="00B173E6"/>
    <w:rsid w:val="00B17B66"/>
    <w:rsid w:val="00B43B0B"/>
    <w:rsid w:val="00B6404F"/>
    <w:rsid w:val="00B95231"/>
    <w:rsid w:val="00BA082E"/>
    <w:rsid w:val="00BC1482"/>
    <w:rsid w:val="00BD19B1"/>
    <w:rsid w:val="00BF56F1"/>
    <w:rsid w:val="00C04131"/>
    <w:rsid w:val="00C1740F"/>
    <w:rsid w:val="00C21417"/>
    <w:rsid w:val="00C47AC9"/>
    <w:rsid w:val="00C55516"/>
    <w:rsid w:val="00C57198"/>
    <w:rsid w:val="00C613F3"/>
    <w:rsid w:val="00C64DA9"/>
    <w:rsid w:val="00C9685B"/>
    <w:rsid w:val="00CA7DA7"/>
    <w:rsid w:val="00CC4BBD"/>
    <w:rsid w:val="00CC797C"/>
    <w:rsid w:val="00CD422A"/>
    <w:rsid w:val="00CE7813"/>
    <w:rsid w:val="00D0261F"/>
    <w:rsid w:val="00D02B5E"/>
    <w:rsid w:val="00D16D5B"/>
    <w:rsid w:val="00D23416"/>
    <w:rsid w:val="00D42189"/>
    <w:rsid w:val="00D47D7E"/>
    <w:rsid w:val="00D57A8F"/>
    <w:rsid w:val="00D811E7"/>
    <w:rsid w:val="00DB44E1"/>
    <w:rsid w:val="00DC12E1"/>
    <w:rsid w:val="00DC6DD8"/>
    <w:rsid w:val="00DD5F45"/>
    <w:rsid w:val="00DE101B"/>
    <w:rsid w:val="00DE1DDE"/>
    <w:rsid w:val="00DE66A8"/>
    <w:rsid w:val="00DE6BA0"/>
    <w:rsid w:val="00DF0612"/>
    <w:rsid w:val="00DF1A20"/>
    <w:rsid w:val="00DF3023"/>
    <w:rsid w:val="00DF7A04"/>
    <w:rsid w:val="00E066CC"/>
    <w:rsid w:val="00E07E19"/>
    <w:rsid w:val="00E11FC5"/>
    <w:rsid w:val="00E123AC"/>
    <w:rsid w:val="00E206AC"/>
    <w:rsid w:val="00E36633"/>
    <w:rsid w:val="00E4703B"/>
    <w:rsid w:val="00E67FFA"/>
    <w:rsid w:val="00E90667"/>
    <w:rsid w:val="00EA2737"/>
    <w:rsid w:val="00EA51F0"/>
    <w:rsid w:val="00EB2BE6"/>
    <w:rsid w:val="00EB305D"/>
    <w:rsid w:val="00EC053A"/>
    <w:rsid w:val="00EC77E5"/>
    <w:rsid w:val="00EF06F7"/>
    <w:rsid w:val="00F051A5"/>
    <w:rsid w:val="00F20992"/>
    <w:rsid w:val="00F269C5"/>
    <w:rsid w:val="00F31302"/>
    <w:rsid w:val="00F34C96"/>
    <w:rsid w:val="00F41740"/>
    <w:rsid w:val="00F57024"/>
    <w:rsid w:val="00F779F1"/>
    <w:rsid w:val="00F81671"/>
    <w:rsid w:val="00F932B5"/>
    <w:rsid w:val="00F97964"/>
    <w:rsid w:val="00FA1A70"/>
    <w:rsid w:val="00FC7B71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F3A5"/>
  <w15:docId w15:val="{9F4594F5-6EED-444F-B4E5-E4E4749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B3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3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191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8C22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3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8C22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11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B3"/>
    <w:pPr>
      <w:spacing w:before="0" w:after="0" w:line="240" w:lineRule="auto"/>
    </w:pPr>
    <w:rPr>
      <w:color w:val="445364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F51B3"/>
    <w:rPr>
      <w:color w:val="445364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304B61"/>
    <w:pPr>
      <w:spacing w:before="0" w:after="0" w:line="240" w:lineRule="auto"/>
    </w:pPr>
    <w:rPr>
      <w:color w:val="44536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04B61"/>
    <w:rPr>
      <w:color w:val="445364" w:themeColor="text2"/>
      <w:sz w:val="14"/>
    </w:rPr>
  </w:style>
  <w:style w:type="table" w:styleId="TableGrid">
    <w:name w:val="Table Grid"/>
    <w:basedOn w:val="TableNormal"/>
    <w:uiPriority w:val="39"/>
    <w:rsid w:val="00DD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BlankTable">
    <w:name w:val="LM Blank Table"/>
    <w:basedOn w:val="TableNormal"/>
    <w:uiPriority w:val="99"/>
    <w:rsid w:val="003824CA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C07"/>
    <w:pPr>
      <w:ind w:left="720"/>
      <w:contextualSpacing/>
    </w:pPr>
  </w:style>
  <w:style w:type="paragraph" w:styleId="TOC7">
    <w:name w:val="toc 7"/>
    <w:basedOn w:val="Normal"/>
    <w:next w:val="Normal"/>
    <w:autoRedefine/>
    <w:semiHidden/>
    <w:rsid w:val="00E206AC"/>
    <w:pPr>
      <w:ind w:left="120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noteText">
    <w:name w:val="footnote text"/>
    <w:aliases w:val="Footnote Char Char,ft,single space,ft Char Char Char,ft Char Char,Nbpage Moens,Footnote,Footnote Text Char1 Char,Footnote Text Char Char Char,Footnote Text Char Char Char Char Char Char Char Char Char Char,Fußnotentextf"/>
    <w:basedOn w:val="Normal"/>
    <w:link w:val="FootnoteTextChar"/>
    <w:uiPriority w:val="99"/>
    <w:semiHidden/>
    <w:rsid w:val="00E206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ootnote Char Char Char,ft Char,single space Char,ft Char Char Char Char,ft Char Char Char1,Nbpage Moens Char,Footnote Char,Footnote Text Char1 Char Char,Footnote Text Char Char Char Char,Fußnotentextf Char"/>
    <w:basedOn w:val="DefaultParagraphFont"/>
    <w:link w:val="FootnoteText"/>
    <w:uiPriority w:val="99"/>
    <w:semiHidden/>
    <w:rsid w:val="00E206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fr,Footnote Ref in FtNote,SUPERS,BVI fnr,16 Point,Superscript 6 Point"/>
    <w:semiHidden/>
    <w:rsid w:val="00E206AC"/>
    <w:rPr>
      <w:vertAlign w:val="superscript"/>
    </w:rPr>
  </w:style>
  <w:style w:type="table" w:customStyle="1" w:styleId="GridTable5Dark-Accent11">
    <w:name w:val="Grid Table 5 Dark - Accent 11"/>
    <w:basedOn w:val="TableNormal"/>
    <w:uiPriority w:val="50"/>
    <w:rsid w:val="009D7E44"/>
    <w:pPr>
      <w:spacing w:before="24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2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2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2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220" w:themeFill="accent1"/>
      </w:tcPr>
    </w:tblStylePr>
    <w:tblStylePr w:type="band1Vert">
      <w:tblPr/>
      <w:tcPr>
        <w:shd w:val="clear" w:color="auto" w:fill="D9EF9D" w:themeFill="accent1" w:themeFillTint="66"/>
      </w:tcPr>
    </w:tblStylePr>
    <w:tblStylePr w:type="band1Horz">
      <w:tblPr/>
      <w:tcPr>
        <w:shd w:val="clear" w:color="auto" w:fill="D9EF9D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342C0"/>
    <w:rPr>
      <w:color w:val="98C22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31A"/>
    <w:rPr>
      <w:rFonts w:asciiTheme="majorHAnsi" w:eastAsiaTheme="majorEastAsia" w:hAnsiTheme="majorHAnsi" w:cstheme="majorBidi"/>
      <w:b/>
      <w:bCs/>
      <w:color w:val="7191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31A"/>
    <w:rPr>
      <w:rFonts w:asciiTheme="majorHAnsi" w:eastAsiaTheme="majorEastAsia" w:hAnsiTheme="majorHAnsi" w:cstheme="majorBidi"/>
      <w:b/>
      <w:bCs/>
      <w:color w:val="98C22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31A"/>
    <w:rPr>
      <w:rFonts w:asciiTheme="majorHAnsi" w:eastAsiaTheme="majorEastAsia" w:hAnsiTheme="majorHAnsi" w:cstheme="majorBidi"/>
      <w:b/>
      <w:bCs/>
      <w:color w:val="98C220" w:themeColor="accent1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E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9B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C451C"/>
    <w:rPr>
      <w:rFonts w:asciiTheme="majorHAnsi" w:eastAsiaTheme="majorEastAsia" w:hAnsiTheme="majorHAnsi" w:cstheme="majorBidi"/>
      <w:i/>
      <w:iCs/>
      <w:color w:val="719118" w:themeColor="accent1" w:themeShade="B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8E2"/>
    <w:rPr>
      <w:color w:val="605E5C"/>
      <w:shd w:val="clear" w:color="auto" w:fill="E1DFDD"/>
    </w:rPr>
  </w:style>
  <w:style w:type="paragraph" w:customStyle="1" w:styleId="NoSpacing1">
    <w:name w:val="No Spacing1"/>
    <w:basedOn w:val="Normal"/>
    <w:qFormat/>
    <w:rsid w:val="004F51B3"/>
    <w:pPr>
      <w:spacing w:before="0" w:after="0" w:line="240" w:lineRule="auto"/>
      <w:contextualSpacing/>
    </w:pPr>
  </w:style>
  <w:style w:type="paragraph" w:styleId="List2">
    <w:name w:val="List 2"/>
    <w:basedOn w:val="Normal"/>
    <w:uiPriority w:val="99"/>
    <w:unhideWhenUsed/>
    <w:rsid w:val="006E5172"/>
    <w:pPr>
      <w:numPr>
        <w:numId w:val="22"/>
      </w:numPr>
      <w:spacing w:before="0" w:after="0" w:line="240" w:lineRule="auto"/>
      <w:contextualSpacing/>
      <w:jc w:val="left"/>
    </w:pPr>
    <w:rPr>
      <w:rFonts w:ascii="Arial" w:eastAsia="Arial" w:hAnsi="Arial" w:cs="Arial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Landell Mills">
      <a:dk1>
        <a:sysClr val="windowText" lastClr="000000"/>
      </a:dk1>
      <a:lt1>
        <a:sysClr val="window" lastClr="FFFFFF"/>
      </a:lt1>
      <a:dk2>
        <a:srgbClr val="445364"/>
      </a:dk2>
      <a:lt2>
        <a:srgbClr val="DADDE0"/>
      </a:lt2>
      <a:accent1>
        <a:srgbClr val="98C220"/>
      </a:accent1>
      <a:accent2>
        <a:srgbClr val="F9BF00"/>
      </a:accent2>
      <a:accent3>
        <a:srgbClr val="47BCCA"/>
      </a:accent3>
      <a:accent4>
        <a:srgbClr val="7C8692"/>
      </a:accent4>
      <a:accent5>
        <a:srgbClr val="CFDB00"/>
      </a:accent5>
      <a:accent6>
        <a:srgbClr val="007582"/>
      </a:accent6>
      <a:hlink>
        <a:srgbClr val="98C220"/>
      </a:hlink>
      <a:folHlink>
        <a:srgbClr val="7C86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Order0 xmlns="7f2c1cfd-81c4-42f1-a87c-ebb1fa6bcc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D00FC7420148B3C2A2A01E670B2C" ma:contentTypeVersion="1" ma:contentTypeDescription="Create a new document." ma:contentTypeScope="" ma:versionID="387a7764898a20895384ab70119dcf70">
  <xsd:schema xmlns:xsd="http://www.w3.org/2001/XMLSchema" xmlns:p="http://schemas.microsoft.com/office/2006/metadata/properties" xmlns:ns2="7f2c1cfd-81c4-42f1-a87c-ebb1fa6bcc3a" targetNamespace="http://schemas.microsoft.com/office/2006/metadata/properties" ma:root="true" ma:fieldsID="65bf68908d3ba79967e840ac47caece9" ns2:_="">
    <xsd:import namespace="7f2c1cfd-81c4-42f1-a87c-ebb1fa6bcc3a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f2c1cfd-81c4-42f1-a87c-ebb1fa6bcc3a" elementFormDefault="qualified">
    <xsd:import namespace="http://schemas.microsoft.com/office/2006/documentManagement/type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59770-AB78-4CD3-8705-ED55B73E7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F92A2-908F-4700-85D0-5B931BC8E6EF}">
  <ds:schemaRefs>
    <ds:schemaRef ds:uri="http://schemas.microsoft.com/office/2006/metadata/properties"/>
    <ds:schemaRef ds:uri="7f2c1cfd-81c4-42f1-a87c-ebb1fa6bcc3a"/>
  </ds:schemaRefs>
</ds:datastoreItem>
</file>

<file path=customXml/itemProps3.xml><?xml version="1.0" encoding="utf-8"?>
<ds:datastoreItem xmlns:ds="http://schemas.openxmlformats.org/officeDocument/2006/customXml" ds:itemID="{368CCAEA-480D-4903-AC5E-FD5B67D4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c1cfd-81c4-42f1-a87c-ebb1fa6bcc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3CC786-027D-429E-B3C8-24387D9E5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Harrison</dc:creator>
  <cp:lastModifiedBy>Duong Van Xanh Xanh</cp:lastModifiedBy>
  <cp:revision>5</cp:revision>
  <cp:lastPrinted>2017-06-25T20:56:00Z</cp:lastPrinted>
  <dcterms:created xsi:type="dcterms:W3CDTF">2021-03-02T06:01:00Z</dcterms:created>
  <dcterms:modified xsi:type="dcterms:W3CDTF">2021-03-03T02:33:00Z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0x01010004B8D00FC7420148B3C2A2A01E670B2C</vt:lpwstr>
  </property>
</Properties>
</file>